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XSpec="center" w:tblpY="-1146"/>
        <w:tblW w:w="7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5"/>
      </w:tblGrid>
      <w:tr w:rsidR="00A8704E" w14:paraId="7F81B344" w14:textId="77777777" w:rsidTr="00A8704E">
        <w:trPr>
          <w:trHeight w:val="1388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7181923C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2D3F4BF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6860FB0E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6B8C46B6" w14:textId="77777777" w:rsidR="00A8704E" w:rsidRDefault="00A8704E" w:rsidP="00A8704E">
            <w:pPr>
              <w:spacing w:after="0" w:line="240" w:lineRule="auto"/>
              <w:jc w:val="center"/>
              <w:rPr>
                <w:b/>
                <w:color w:val="CC9900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  <w:sz w:val="21"/>
                <w:szCs w:val="21"/>
              </w:rPr>
              <w:t>Nombre de la Unidad Académica</w:t>
            </w:r>
          </w:p>
        </w:tc>
      </w:tr>
    </w:tbl>
    <w:p w14:paraId="02597DAB" w14:textId="64D0374D" w:rsidR="00BA5D6C" w:rsidRPr="00A8704E" w:rsidRDefault="00A8704E" w:rsidP="00A870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1C4B0F" wp14:editId="13BD6B76">
            <wp:simplePos x="0" y="0"/>
            <wp:positionH relativeFrom="column">
              <wp:posOffset>5492115</wp:posOffset>
            </wp:positionH>
            <wp:positionV relativeFrom="paragraph">
              <wp:posOffset>-639445</wp:posOffset>
            </wp:positionV>
            <wp:extent cx="816610" cy="688975"/>
            <wp:effectExtent l="0" t="0" r="2540" b="0"/>
            <wp:wrapNone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68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751A0F" wp14:editId="364C0C3E">
            <wp:simplePos x="0" y="0"/>
            <wp:positionH relativeFrom="column">
              <wp:posOffset>-563880</wp:posOffset>
            </wp:positionH>
            <wp:positionV relativeFrom="paragraph">
              <wp:posOffset>-646430</wp:posOffset>
            </wp:positionV>
            <wp:extent cx="563880" cy="728980"/>
            <wp:effectExtent l="0" t="0" r="0" b="0"/>
            <wp:wrapNone/>
            <wp:docPr id="12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0D15D05" wp14:editId="26E256AE">
                <wp:simplePos x="0" y="0"/>
                <wp:positionH relativeFrom="column">
                  <wp:posOffset>-1205865</wp:posOffset>
                </wp:positionH>
                <wp:positionV relativeFrom="paragraph">
                  <wp:posOffset>135890</wp:posOffset>
                </wp:positionV>
                <wp:extent cx="774573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573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7A6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-94.95pt;margin-top:10.7pt;width:609.9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" strokecolor="#ddd8c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CE7532" wp14:editId="36E459E1">
                <wp:simplePos x="0" y="0"/>
                <wp:positionH relativeFrom="column">
                  <wp:posOffset>-1110615</wp:posOffset>
                </wp:positionH>
                <wp:positionV relativeFrom="paragraph">
                  <wp:posOffset>-770890</wp:posOffset>
                </wp:positionV>
                <wp:extent cx="7745730" cy="12700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573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EBD6C" id="Conector recto de flecha 11" o:spid="_x0000_s1026" type="#_x0000_t32" style="position:absolute;margin-left:-87.45pt;margin-top:-60.7pt;width:609.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" strokecolor="#ddd8c2"/>
            </w:pict>
          </mc:Fallback>
        </mc:AlternateContent>
      </w:r>
    </w:p>
    <w:p w14:paraId="3E36C5AA" w14:textId="77777777" w:rsidR="00BA5D6C" w:rsidRDefault="00BA5D6C">
      <w:pPr>
        <w:spacing w:after="0" w:line="240" w:lineRule="auto"/>
        <w:rPr>
          <w:rFonts w:ascii="Arial" w:eastAsia="Arial" w:hAnsi="Arial" w:cs="Arial"/>
          <w:b/>
        </w:rPr>
      </w:pPr>
    </w:p>
    <w:p w14:paraId="5649F29A" w14:textId="77777777" w:rsidR="00BA5D6C" w:rsidRDefault="0032118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DE REPORTE MENSUAL – PRÁCTICAS PROFESIONALES</w:t>
      </w:r>
    </w:p>
    <w:p w14:paraId="6DECED10" w14:textId="77777777" w:rsidR="00BA5D6C" w:rsidRDefault="00BA5D6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54F66F7" w14:textId="77777777" w:rsidR="00BA5D6C" w:rsidRDefault="00321188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Periodo Reportado</w:t>
      </w:r>
    </w:p>
    <w:p w14:paraId="422DD7CA" w14:textId="17E65BFD" w:rsidR="00BA5D6C" w:rsidRDefault="00D91217" w:rsidP="00A8704E">
      <w:pPr>
        <w:spacing w:after="0" w:line="240" w:lineRule="auto"/>
        <w:jc w:val="right"/>
        <w:rPr>
          <w:rFonts w:ascii="Arial" w:eastAsia="Arial" w:hAnsi="Arial" w:cs="Arial"/>
          <w:i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i/>
        </w:rPr>
        <w:t>Lunes</w:t>
      </w:r>
      <w:r w:rsidR="00433840">
        <w:rPr>
          <w:rFonts w:ascii="Arial" w:eastAsia="Arial" w:hAnsi="Arial" w:cs="Arial"/>
          <w:i/>
        </w:rPr>
        <w:t xml:space="preserve"> 1</w:t>
      </w:r>
      <w:r>
        <w:rPr>
          <w:rFonts w:ascii="Arial" w:eastAsia="Arial" w:hAnsi="Arial" w:cs="Arial"/>
          <w:i/>
        </w:rPr>
        <w:t>8</w:t>
      </w:r>
      <w:r w:rsidR="00321188">
        <w:rPr>
          <w:rFonts w:ascii="Arial" w:eastAsia="Arial" w:hAnsi="Arial" w:cs="Arial"/>
          <w:i/>
        </w:rPr>
        <w:t xml:space="preserve"> de </w:t>
      </w:r>
      <w:bookmarkStart w:id="2" w:name="bookmark=id.1fob9te" w:colFirst="0" w:colLast="0"/>
      <w:bookmarkEnd w:id="2"/>
      <w:r w:rsidR="00433840">
        <w:rPr>
          <w:rFonts w:ascii="Arial" w:eastAsia="Arial" w:hAnsi="Arial" w:cs="Arial"/>
          <w:i/>
        </w:rPr>
        <w:t>ju</w:t>
      </w:r>
      <w:r>
        <w:rPr>
          <w:rFonts w:ascii="Arial" w:eastAsia="Arial" w:hAnsi="Arial" w:cs="Arial"/>
          <w:i/>
        </w:rPr>
        <w:t>l</w:t>
      </w:r>
      <w:r w:rsidR="00433840">
        <w:rPr>
          <w:rFonts w:ascii="Arial" w:eastAsia="Arial" w:hAnsi="Arial" w:cs="Arial"/>
          <w:i/>
        </w:rPr>
        <w:t xml:space="preserve">io </w:t>
      </w:r>
      <w:r w:rsidR="00321188">
        <w:rPr>
          <w:rFonts w:ascii="Arial" w:eastAsia="Arial" w:hAnsi="Arial" w:cs="Arial"/>
          <w:i/>
        </w:rPr>
        <w:t xml:space="preserve">de </w:t>
      </w:r>
      <w:bookmarkStart w:id="3" w:name="bookmark=id.3znysh7" w:colFirst="0" w:colLast="0"/>
      <w:bookmarkEnd w:id="3"/>
      <w:r w:rsidR="00A8704E">
        <w:rPr>
          <w:rFonts w:ascii="Arial" w:eastAsia="Arial" w:hAnsi="Arial" w:cs="Arial"/>
          <w:i/>
        </w:rPr>
        <w:t>2022</w:t>
      </w:r>
      <w:r w:rsidR="00321188">
        <w:rPr>
          <w:rFonts w:ascii="Arial" w:eastAsia="Arial" w:hAnsi="Arial" w:cs="Arial"/>
          <w:i/>
        </w:rPr>
        <w:t xml:space="preserve"> </w:t>
      </w:r>
      <w:r w:rsidR="00A8704E">
        <w:rPr>
          <w:rFonts w:ascii="Arial" w:eastAsia="Arial" w:hAnsi="Arial" w:cs="Arial"/>
          <w:i/>
        </w:rPr>
        <w:t xml:space="preserve">al </w:t>
      </w:r>
      <w:r>
        <w:rPr>
          <w:rFonts w:ascii="Arial" w:eastAsia="Arial" w:hAnsi="Arial" w:cs="Arial"/>
          <w:i/>
        </w:rPr>
        <w:t>viernes</w:t>
      </w:r>
      <w:r w:rsidR="00A8704E">
        <w:rPr>
          <w:rFonts w:ascii="Arial" w:eastAsia="Arial" w:hAnsi="Arial" w:cs="Arial"/>
          <w:i/>
        </w:rPr>
        <w:t xml:space="preserve"> </w:t>
      </w:r>
      <w:r w:rsidR="002848AA">
        <w:rPr>
          <w:rFonts w:ascii="Arial" w:eastAsia="Arial" w:hAnsi="Arial" w:cs="Arial"/>
          <w:i/>
        </w:rPr>
        <w:t>1</w:t>
      </w:r>
      <w:r>
        <w:rPr>
          <w:rFonts w:ascii="Arial" w:eastAsia="Arial" w:hAnsi="Arial" w:cs="Arial"/>
          <w:i/>
        </w:rPr>
        <w:t>2</w:t>
      </w:r>
      <w:r w:rsidR="002848AA">
        <w:rPr>
          <w:rFonts w:ascii="Arial" w:eastAsia="Arial" w:hAnsi="Arial" w:cs="Arial"/>
          <w:i/>
        </w:rPr>
        <w:t xml:space="preserve"> </w:t>
      </w:r>
      <w:r w:rsidR="00321188">
        <w:rPr>
          <w:rFonts w:ascii="Arial" w:eastAsia="Arial" w:hAnsi="Arial" w:cs="Arial"/>
          <w:i/>
        </w:rPr>
        <w:t xml:space="preserve">de </w:t>
      </w:r>
      <w:r>
        <w:rPr>
          <w:rFonts w:ascii="Arial" w:eastAsia="Arial" w:hAnsi="Arial" w:cs="Arial"/>
          <w:i/>
        </w:rPr>
        <w:t>agosto</w:t>
      </w:r>
      <w:r w:rsidR="00321188">
        <w:rPr>
          <w:rFonts w:ascii="Arial" w:eastAsia="Arial" w:hAnsi="Arial" w:cs="Arial"/>
          <w:i/>
        </w:rPr>
        <w:t xml:space="preserve"> de </w:t>
      </w:r>
      <w:bookmarkStart w:id="4" w:name="bookmark=id.2et92p0" w:colFirst="0" w:colLast="0"/>
      <w:bookmarkEnd w:id="4"/>
      <w:r w:rsidR="00A8704E">
        <w:rPr>
          <w:rFonts w:ascii="Arial" w:eastAsia="Arial" w:hAnsi="Arial" w:cs="Arial"/>
          <w:i/>
        </w:rPr>
        <w:t>2022</w:t>
      </w:r>
    </w:p>
    <w:p w14:paraId="73BC33DA" w14:textId="77777777" w:rsidR="00BA5D6C" w:rsidRDefault="00BA5D6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61E1960" w14:textId="77777777" w:rsidR="00BA5D6C" w:rsidRDefault="00321188">
      <w:pPr>
        <w:spacing w:after="80" w:line="240" w:lineRule="auto"/>
        <w:rPr>
          <w:rFonts w:ascii="Arial" w:eastAsia="Arial" w:hAnsi="Arial" w:cs="Arial"/>
          <w:b/>
          <w:i/>
          <w:sz w:val="20"/>
          <w:szCs w:val="20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i/>
          <w:sz w:val="20"/>
          <w:szCs w:val="20"/>
        </w:rPr>
        <w:t>Para ser elaborado por el Practicante Profesional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BA5D6C" w14:paraId="36FE255A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1BC03000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BA5D6C" w14:paraId="3CDD120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EBADC2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75D0EE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32E06306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0A6387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responsable: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98ED9D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397B0F2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439F7D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4A7518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22B269E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00571B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1A72C9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623E7C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959770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DF7954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5D7BFE3F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4C9CFF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2F9BE2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6C74FB" w14:paraId="56FF5D88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B465EF" w14:textId="16319E88" w:rsidR="006C74FB" w:rsidRDefault="006C74F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Horas Realizadas: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B759DE" w14:textId="77777777" w:rsidR="006C74FB" w:rsidRDefault="006C74F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C74FB" w14:paraId="5F951823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1359A1" w14:textId="2E6EEB2B" w:rsidR="006C74FB" w:rsidRDefault="006C74F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Horas Acumuladas: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E6263A2" w14:textId="77777777" w:rsidR="006C74FB" w:rsidRDefault="006C74F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C74FB" w14:paraId="03C2DB34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45DB5A" w14:textId="2A379EE8" w:rsidR="006C74FB" w:rsidRDefault="006C74F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Proyecto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FCC94A" w14:textId="77777777" w:rsidR="006C74FB" w:rsidRDefault="006C74F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8D5AC39" w14:textId="77777777" w:rsidR="00BA5D6C" w:rsidRDefault="00BA5D6C"/>
    <w:tbl>
      <w:tblPr>
        <w:tblStyle w:val="a1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BA5D6C" w14:paraId="15144EDD" w14:textId="77777777">
        <w:tc>
          <w:tcPr>
            <w:tcW w:w="9356" w:type="dxa"/>
            <w:shd w:val="clear" w:color="auto" w:fill="EEECE1"/>
          </w:tcPr>
          <w:p w14:paraId="383CF1C8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Realizadas</w:t>
            </w:r>
          </w:p>
        </w:tc>
      </w:tr>
      <w:tr w:rsidR="00BA5D6C" w14:paraId="77A6D09D" w14:textId="77777777">
        <w:tc>
          <w:tcPr>
            <w:tcW w:w="9356" w:type="dxa"/>
          </w:tcPr>
          <w:p w14:paraId="47223985" w14:textId="77777777" w:rsidR="00BA5D6C" w:rsidRDefault="00BA5D6C">
            <w:pPr>
              <w:spacing w:after="0" w:line="240" w:lineRule="auto"/>
            </w:pPr>
          </w:p>
          <w:p w14:paraId="070576DE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i/>
              </w:rPr>
              <w:t xml:space="preserve">Describa las actividades desempeñadas durante el periodo reportado, destacando la relevancia para la Unidad Receptora y su relación con el desarrollo de su profesión. </w:t>
            </w:r>
          </w:p>
          <w:p w14:paraId="77ADC410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60479A76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Ejemplo:</w:t>
            </w:r>
          </w:p>
          <w:p w14:paraId="35FD9C6D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5D66C93A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07 al 11 de febrero de 2017 – Realización de avalúos y diseño de estructuras. </w:t>
            </w:r>
          </w:p>
          <w:p w14:paraId="4B42A8C9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Se llevaron a cabo los avalúos correspondientes al proyecto de desarrollo integral del fraccionamiento Los Pedregales. Así mismo, se esbozaron los primeros planos para la construcción del espacio. </w:t>
            </w:r>
          </w:p>
          <w:p w14:paraId="57520461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007EE385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La actividad permitió la generación de un primer plan de maniobra para la creación del complejo inmobiliario.</w:t>
            </w:r>
          </w:p>
          <w:p w14:paraId="1EEB1679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3BC9D96E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14 al 18 de febrero de 2017 – Actividad 2</w:t>
            </w:r>
          </w:p>
          <w:p w14:paraId="49A71C27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2AEFD564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4DDA3345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6EDC505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AAC1A53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77A9CE6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5E1E69E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5904AD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015536B" w14:textId="77777777" w:rsidR="00BA5D6C" w:rsidRDefault="00BA5D6C">
            <w:pPr>
              <w:spacing w:after="0" w:line="240" w:lineRule="auto"/>
            </w:pPr>
          </w:p>
          <w:p w14:paraId="4D2DD8EE" w14:textId="77777777" w:rsidR="00BA5D6C" w:rsidRDefault="00BA5D6C">
            <w:pPr>
              <w:spacing w:after="0" w:line="240" w:lineRule="auto"/>
            </w:pPr>
          </w:p>
          <w:p w14:paraId="72E810FB" w14:textId="77777777" w:rsidR="00BA5D6C" w:rsidRDefault="00BA5D6C">
            <w:pPr>
              <w:spacing w:after="0" w:line="240" w:lineRule="auto"/>
            </w:pPr>
          </w:p>
          <w:p w14:paraId="4BE05196" w14:textId="77777777" w:rsidR="00BA5D6C" w:rsidRDefault="00BA5D6C">
            <w:pPr>
              <w:spacing w:after="0" w:line="240" w:lineRule="auto"/>
            </w:pPr>
          </w:p>
        </w:tc>
      </w:tr>
    </w:tbl>
    <w:p w14:paraId="559E112B" w14:textId="77777777" w:rsidR="00BA5D6C" w:rsidRDefault="00BA5D6C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BA5D6C" w14:paraId="695E135D" w14:textId="77777777">
        <w:tc>
          <w:tcPr>
            <w:tcW w:w="9356" w:type="dxa"/>
            <w:shd w:val="clear" w:color="auto" w:fill="EEECE1"/>
          </w:tcPr>
          <w:p w14:paraId="2C057B75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Observaciones  y/o Comentarios</w:t>
            </w:r>
          </w:p>
        </w:tc>
      </w:tr>
      <w:tr w:rsidR="00BA5D6C" w14:paraId="7D46AD11" w14:textId="77777777">
        <w:tc>
          <w:tcPr>
            <w:tcW w:w="9356" w:type="dxa"/>
          </w:tcPr>
          <w:p w14:paraId="5919CB26" w14:textId="77777777" w:rsidR="00BA5D6C" w:rsidRDefault="00BA5D6C">
            <w:pPr>
              <w:spacing w:after="0" w:line="240" w:lineRule="auto"/>
            </w:pPr>
          </w:p>
          <w:p w14:paraId="4D934E04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i/>
              </w:rPr>
              <w:t>Agregue algún comentario que contribuya a la mejora del programa y al desarrollo de su estancia de prácticas profesionales...</w:t>
            </w:r>
          </w:p>
          <w:p w14:paraId="2724C7CC" w14:textId="77777777" w:rsidR="00BA5D6C" w:rsidRDefault="00BA5D6C">
            <w:pPr>
              <w:spacing w:after="0" w:line="240" w:lineRule="auto"/>
            </w:pPr>
          </w:p>
          <w:p w14:paraId="49119681" w14:textId="77777777" w:rsidR="00BA5D6C" w:rsidRDefault="00BA5D6C">
            <w:pPr>
              <w:spacing w:after="0" w:line="240" w:lineRule="auto"/>
            </w:pPr>
          </w:p>
          <w:p w14:paraId="42C7B1F3" w14:textId="77777777" w:rsidR="00BA5D6C" w:rsidRDefault="00BA5D6C">
            <w:pPr>
              <w:spacing w:after="0" w:line="240" w:lineRule="auto"/>
            </w:pPr>
          </w:p>
          <w:p w14:paraId="02027E04" w14:textId="77777777" w:rsidR="00BA5D6C" w:rsidRDefault="00BA5D6C">
            <w:pPr>
              <w:spacing w:after="0" w:line="240" w:lineRule="auto"/>
            </w:pPr>
          </w:p>
          <w:p w14:paraId="34A8FE8D" w14:textId="77777777" w:rsidR="00BA5D6C" w:rsidRDefault="00BA5D6C">
            <w:pPr>
              <w:spacing w:after="0" w:line="240" w:lineRule="auto"/>
            </w:pPr>
          </w:p>
          <w:p w14:paraId="523A2950" w14:textId="77777777" w:rsidR="00BA5D6C" w:rsidRDefault="00BA5D6C">
            <w:pPr>
              <w:spacing w:after="0" w:line="240" w:lineRule="auto"/>
            </w:pPr>
          </w:p>
          <w:p w14:paraId="1C4FB47C" w14:textId="77777777" w:rsidR="00BA5D6C" w:rsidRDefault="00BA5D6C">
            <w:pPr>
              <w:spacing w:after="0" w:line="240" w:lineRule="auto"/>
            </w:pPr>
          </w:p>
          <w:p w14:paraId="38CBCB65" w14:textId="77777777" w:rsidR="00BA5D6C" w:rsidRDefault="00BA5D6C">
            <w:pPr>
              <w:spacing w:after="0" w:line="240" w:lineRule="auto"/>
            </w:pPr>
          </w:p>
        </w:tc>
      </w:tr>
    </w:tbl>
    <w:p w14:paraId="1B6A5B0A" w14:textId="77777777" w:rsidR="00BA5D6C" w:rsidRDefault="00BA5D6C"/>
    <w:p w14:paraId="5A335DD5" w14:textId="77777777" w:rsidR="00BA5D6C" w:rsidRDefault="00BA5D6C"/>
    <w:p w14:paraId="7FA38DFD" w14:textId="77777777" w:rsidR="00BA5D6C" w:rsidRDefault="00BA5D6C"/>
    <w:p w14:paraId="408B2C67" w14:textId="77777777" w:rsidR="00BA5D6C" w:rsidRDefault="00BA5D6C"/>
    <w:p w14:paraId="3633513F" w14:textId="77777777" w:rsidR="00BA5D6C" w:rsidRDefault="00321188">
      <w:pPr>
        <w:tabs>
          <w:tab w:val="left" w:pos="2115"/>
        </w:tabs>
      </w:pPr>
      <w:r>
        <w:tab/>
      </w:r>
    </w:p>
    <w:tbl>
      <w:tblPr>
        <w:tblStyle w:val="a3"/>
        <w:tblW w:w="902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373"/>
        <w:gridCol w:w="346"/>
        <w:gridCol w:w="4306"/>
      </w:tblGrid>
      <w:tr w:rsidR="00BA5D6C" w14:paraId="1ED4029F" w14:textId="77777777">
        <w:trPr>
          <w:trHeight w:val="170"/>
        </w:trPr>
        <w:tc>
          <w:tcPr>
            <w:tcW w:w="4373" w:type="dxa"/>
            <w:tcBorders>
              <w:top w:val="single" w:sz="4" w:space="0" w:color="A6A6A6"/>
            </w:tcBorders>
          </w:tcPr>
          <w:p w14:paraId="69C0B1F4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 Unidad Receptora</w:t>
            </w:r>
          </w:p>
        </w:tc>
        <w:tc>
          <w:tcPr>
            <w:tcW w:w="346" w:type="dxa"/>
          </w:tcPr>
          <w:p w14:paraId="2077D634" w14:textId="77777777" w:rsidR="00BA5D6C" w:rsidRDefault="00BA5D6C">
            <w:pPr>
              <w:tabs>
                <w:tab w:val="left" w:pos="211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A6A6A6"/>
            </w:tcBorders>
          </w:tcPr>
          <w:p w14:paraId="30614655" w14:textId="4F0D6E9A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</w:t>
            </w:r>
            <w:r w:rsidR="00A8704E">
              <w:rPr>
                <w:rFonts w:ascii="Arial" w:eastAsia="Arial" w:hAnsi="Arial" w:cs="Arial"/>
                <w:b/>
                <w:sz w:val="20"/>
                <w:szCs w:val="20"/>
              </w:rPr>
              <w:t>-Supervisor</w:t>
            </w:r>
          </w:p>
        </w:tc>
      </w:tr>
      <w:tr w:rsidR="00BA5D6C" w14:paraId="12BAA296" w14:textId="77777777">
        <w:trPr>
          <w:trHeight w:val="226"/>
        </w:trPr>
        <w:tc>
          <w:tcPr>
            <w:tcW w:w="4373" w:type="dxa"/>
          </w:tcPr>
          <w:p w14:paraId="46755C23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46" w:type="dxa"/>
          </w:tcPr>
          <w:p w14:paraId="1F5C8468" w14:textId="77777777" w:rsidR="00BA5D6C" w:rsidRDefault="00BA5D6C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3B504D84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Responsable de Prácticas Profesionales</w:t>
            </w:r>
          </w:p>
        </w:tc>
      </w:tr>
      <w:tr w:rsidR="00BA5D6C" w14:paraId="772BD9CD" w14:textId="77777777">
        <w:trPr>
          <w:trHeight w:val="349"/>
        </w:trPr>
        <w:tc>
          <w:tcPr>
            <w:tcW w:w="4373" w:type="dxa"/>
          </w:tcPr>
          <w:p w14:paraId="1CFC21F8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Receptora</w:t>
            </w:r>
          </w:p>
        </w:tc>
        <w:tc>
          <w:tcPr>
            <w:tcW w:w="346" w:type="dxa"/>
          </w:tcPr>
          <w:p w14:paraId="0FAFF9E5" w14:textId="77777777" w:rsidR="00BA5D6C" w:rsidRDefault="00BA5D6C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6D126EA6" w14:textId="36CD7862" w:rsidR="00BA5D6C" w:rsidRDefault="00A8704E">
            <w:pPr>
              <w:tabs>
                <w:tab w:val="left" w:pos="211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Arquitectura</w:t>
            </w:r>
          </w:p>
        </w:tc>
      </w:tr>
    </w:tbl>
    <w:p w14:paraId="684F8548" w14:textId="6C5E8C2E" w:rsidR="00BA5D6C" w:rsidRDefault="00BA5D6C">
      <w:pPr>
        <w:tabs>
          <w:tab w:val="left" w:pos="2115"/>
        </w:tabs>
      </w:pPr>
    </w:p>
    <w:p w14:paraId="3CA272BD" w14:textId="3F187F7F" w:rsidR="00A8704E" w:rsidRDefault="00A8704E"/>
    <w:p w14:paraId="29E005E0" w14:textId="77777777" w:rsidR="00A8704E" w:rsidRDefault="00A8704E"/>
    <w:p w14:paraId="4E2B0ED2" w14:textId="77777777" w:rsidR="00BA5D6C" w:rsidRDefault="00321188">
      <w:pPr>
        <w:tabs>
          <w:tab w:val="left" w:pos="3810"/>
        </w:tabs>
      </w:pPr>
      <w:r>
        <w:tab/>
      </w:r>
    </w:p>
    <w:tbl>
      <w:tblPr>
        <w:tblStyle w:val="a4"/>
        <w:tblW w:w="4196" w:type="dxa"/>
        <w:tblInd w:w="2334" w:type="dxa"/>
        <w:tblBorders>
          <w:top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196"/>
      </w:tblGrid>
      <w:tr w:rsidR="00BA5D6C" w14:paraId="2C55AAD0" w14:textId="77777777">
        <w:trPr>
          <w:trHeight w:val="248"/>
        </w:trPr>
        <w:tc>
          <w:tcPr>
            <w:tcW w:w="4196" w:type="dxa"/>
            <w:tcBorders>
              <w:top w:val="single" w:sz="4" w:space="0" w:color="808080"/>
            </w:tcBorders>
          </w:tcPr>
          <w:p w14:paraId="64E47B28" w14:textId="77777777" w:rsidR="00BA5D6C" w:rsidRDefault="0032118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  <w:b/>
                <w:sz w:val="20"/>
                <w:szCs w:val="20"/>
              </w:rPr>
              <w:t>Practicante</w:t>
            </w:r>
          </w:p>
        </w:tc>
      </w:tr>
      <w:tr w:rsidR="00BA5D6C" w14:paraId="64E79FBF" w14:textId="77777777">
        <w:trPr>
          <w:trHeight w:val="277"/>
        </w:trPr>
        <w:tc>
          <w:tcPr>
            <w:tcW w:w="4196" w:type="dxa"/>
          </w:tcPr>
          <w:p w14:paraId="6D86BC03" w14:textId="77777777" w:rsidR="00BA5D6C" w:rsidRDefault="0032118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Cuenta</w:t>
            </w:r>
          </w:p>
        </w:tc>
      </w:tr>
    </w:tbl>
    <w:p w14:paraId="24E84884" w14:textId="77777777" w:rsidR="00BA5D6C" w:rsidRDefault="00BA5D6C">
      <w:pPr>
        <w:tabs>
          <w:tab w:val="left" w:pos="3810"/>
        </w:tabs>
      </w:pPr>
    </w:p>
    <w:sectPr w:rsidR="00BA5D6C"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5C05" w14:textId="77777777" w:rsidR="009C2289" w:rsidRDefault="009C2289">
      <w:pPr>
        <w:spacing w:after="0" w:line="240" w:lineRule="auto"/>
      </w:pPr>
      <w:r>
        <w:separator/>
      </w:r>
    </w:p>
  </w:endnote>
  <w:endnote w:type="continuationSeparator" w:id="0">
    <w:p w14:paraId="26EC5FA1" w14:textId="77777777" w:rsidR="009C2289" w:rsidRDefault="009C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4DF1" w14:textId="77777777" w:rsidR="00BA5D6C" w:rsidRDefault="003211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FRM- Formato de Reporte Mensual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3088" w14:textId="77777777" w:rsidR="009C2289" w:rsidRDefault="009C2289">
      <w:pPr>
        <w:spacing w:after="0" w:line="240" w:lineRule="auto"/>
      </w:pPr>
      <w:r>
        <w:separator/>
      </w:r>
    </w:p>
  </w:footnote>
  <w:footnote w:type="continuationSeparator" w:id="0">
    <w:p w14:paraId="497C2BA5" w14:textId="77777777" w:rsidR="009C2289" w:rsidRDefault="009C2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6C"/>
    <w:rsid w:val="002848AA"/>
    <w:rsid w:val="002E73A0"/>
    <w:rsid w:val="00321188"/>
    <w:rsid w:val="00433840"/>
    <w:rsid w:val="006C74FB"/>
    <w:rsid w:val="009C2289"/>
    <w:rsid w:val="00A53D86"/>
    <w:rsid w:val="00A8704E"/>
    <w:rsid w:val="00BA5D6C"/>
    <w:rsid w:val="00D72E8A"/>
    <w:rsid w:val="00D9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B21B"/>
  <w15:docId w15:val="{F1961E4E-F4A4-45E5-B327-B9420755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5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B6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D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D2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dfRSNP5m3vpDMtpYhM6wefX9Q==">AMUW2mX+mJXt8+lY28IhaWYKOjo24wJHRYzHhe5Qior2oAxqjXYarBlYTSBRYdyuCusbCECVONvy6kgufiKOXbIWocCjACrv+O9X6Ss4HBk9lTltG+nB/7c+mDzyGVDbNcLHPmD4spvROXO+bsDTr4Bg4esRuhZN+YvoYyU+3dc/onA4j4dFPP/YXlWOVacpnvRPgcbK3YK4zXzD9gNsoejBn8DHRWrvTKg5OfuQcwqEAXdKygg+rXbQ25L5ZEqHmIuEgwI8uqc66xoXii7sM1ySjq3CfOgnZy5R1Y17zTkjfBYSyzuIuZYa7Zu5eP4OR47TxmhaT3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DGVRI</dc:creator>
  <cp:lastModifiedBy>Ana</cp:lastModifiedBy>
  <cp:revision>4</cp:revision>
  <dcterms:created xsi:type="dcterms:W3CDTF">2022-02-16T19:13:00Z</dcterms:created>
  <dcterms:modified xsi:type="dcterms:W3CDTF">2022-03-23T18:04:00Z</dcterms:modified>
</cp:coreProperties>
</file>